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cs="Times New Roman" w:hAnsi="Times New Roman"/>
          <w:b/>
          <w:i/>
          <w:sz w:val="32"/>
        </w:rPr>
        <w:t xml:space="preserve">Добро пожаловать в семью 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i/>
          <w:sz w:val="32"/>
        </w:rPr>
        <w:t>под названием «Детский сад»!!!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</w:rPr>
        <w:t xml:space="preserve">     </w:t>
      </w:r>
      <w:r>
        <w:rPr>
          <w:rFonts w:ascii="Times New Roman" w:cs="Times New Roman" w:hAnsi="Times New Roman"/>
          <w:sz w:val="28"/>
        </w:rPr>
        <w:t>В два года ваш малыш самый любимый. Вокруг него крутится все,  мама с папой, бабушки с дедушками и подавно. Детский сад новый  этап в жизни, маме пора на работу, а ребенку необходимо общение, режим, самостоятельность, познание нового, развитие навыков самообслуживания. Словом детский сад  необходимость, он одна из ступенек детства, по которым надо подниматься в срок. Для ребенка в детском саду все новое, рядом другие дети, незнакомые взрослые. Он волнуется,  боится, не хочет отпускать таких близких, понятных родных и шагать в неизведанный мир игр и общения где рядом его сверстники. Не беспокойтесь, ваш ребенок все изучит.  Испробует все доступные ему методы,  проверит всех на прочность и привыкнет. Ваш малыш  просто учится  приспосабливаться к детскому саду. У него период  адаптации. Каждый ребенок индивидуальность и период  адаптации разный, для кого-то он легкий и быстрый, а для кого-то долгий и болезненный. Рядом должны быть понимающие взрослые. Воспитатель и родитель теперь одна команда. Действовать надо, слажено соблюдая режим, рекомендации, учитывать особенности каждого ребенка. Сейчас необходимо проявить внимание, терпение, выдержку. Адаптация – это приспособление или привыкание организма к новой обстановке. Для ребенка детский сад является новым и неизведанным  пространством, с новым окружением и новым  отношением. Первый месяц  посещения детского сада является серьезным вызовом в жизни ребенка, большое испытание для малыша, а любое испытание – помогает, закаляет; делает сильнее, продвигает вперед в развитии – или отбрасывает назад. Мы с вами можем помочь ребенку.</w:t>
      </w:r>
      <w:r>
        <w:rPr/>
        <w:t xml:space="preserve">      </w:t>
      </w:r>
    </w:p>
    <w:p>
      <w:pPr>
        <w:pStyle w:val="style0"/>
        <w:ind w:firstLine="708" w:left="0" w:right="0"/>
        <w:jc w:val="center"/>
      </w:pPr>
      <w:r>
        <w:rPr>
          <w:rFonts w:ascii="Times New Roman" w:cs="Times New Roman" w:hAnsi="Times New Roman"/>
          <w:b/>
          <w:i/>
          <w:sz w:val="32"/>
        </w:rPr>
        <w:t xml:space="preserve">Рекомендации для родителей: </w:t>
      </w:r>
    </w:p>
    <w:p>
      <w:pPr>
        <w:pStyle w:val="style0"/>
        <w:ind w:firstLine="708" w:left="0" w:right="0"/>
        <w:jc w:val="both"/>
      </w:pPr>
      <w:r>
        <w:rPr>
          <w:rFonts w:ascii="Times New Roman" w:cs="Times New Roman" w:hAnsi="Times New Roman"/>
          <w:sz w:val="28"/>
        </w:rPr>
        <w:t xml:space="preserve">Любите своего ребенка,  таким как он есть: радуйтесь своему ребенку. Разговаривайте с  ребенком  заботливым одобряющим тоном. Слушайте и  слышьте ребенка, не перебивайте его. Установите четкие и определенные требования к ребенку. Будьте терпеливы. Каждый день читайте ребенку. В разговоре с ребенком называйте как можно больше предметов, их признаков, действий с  ними. Поощряйте стремление задавать вопросы. Чаще хвалите ребенка. Интересуйтесь жизнью  и деятельностью ребенка в детском саду.                                                                                                  Ребенка можно считать адаптированным к детскому саду при двух условиях:                                  </w:t>
        <w:tab/>
        <w:t xml:space="preserve">1) Ребенок усвоил правила поведения в ДОУ, владеет необходимыми навыками.                                                                                                         </w:t>
        <w:tab/>
        <w:t xml:space="preserve">2) Ребенку психологически комфортно пребывание в детском саду.                                                    Ребенок не должен быть «удобен» ему должно быть комфортно.  </w:t>
      </w:r>
    </w:p>
    <w:p>
      <w:pPr>
        <w:pStyle w:val="style0"/>
        <w:spacing w:after="200" w:before="0"/>
        <w:ind w:firstLine="708" w:left="0" w:right="0"/>
        <w:jc w:val="center"/>
      </w:pPr>
      <w:r>
        <w:rPr>
          <w:rFonts w:ascii="Times New Roman" w:cs="Times New Roman" w:hAnsi="Times New Roman"/>
          <w:b/>
          <w:i/>
          <w:sz w:val="32"/>
        </w:rPr>
        <w:t>Легкой Вам адаптации!!!</w:t>
      </w:r>
    </w:p>
    <w:sectPr>
      <w:footerReference r:id="rId2" w:type="default"/>
      <w:type w:val="nextPage"/>
      <w:pgSz w:h="16838" w:w="11906"/>
      <w:pgMar w:bottom="1673" w:footer="1134" w:gutter="0" w:header="0" w:left="1701" w:right="851" w:top="1162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suppressLineNumbers/>
      <w:tabs>
        <w:tab w:leader="none" w:pos="4677" w:val="center"/>
        <w:tab w:leader="none" w:pos="9354" w:val="right"/>
      </w:tabs>
      <w:spacing w:after="200" w:before="0"/>
    </w:pPr>
    <w:r>
      <w:rPr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WenQuanYi Micro Hei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Нижний колонтитул"/>
    <w:basedOn w:val="style0"/>
    <w:next w:val="style21"/>
    <w:pPr>
      <w:suppressLineNumbers/>
      <w:tabs>
        <w:tab w:leader="none" w:pos="4677" w:val="center"/>
        <w:tab w:leader="none" w:pos="9354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2020-05-11T13:00:00.00Z</dcterms:created>
  <dc:creator>GYPNORION</dc:creator>
  <cp:lastModifiedBy>GYPNORION</cp:lastModifiedBy>
  <dcterms:modified xsi:type="dcterms:W3CDTF">2020-05-12T12:43:00.00Z</dcterms:modified>
  <cp:revision>9</cp:revision>
</cp:coreProperties>
</file>